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Dr. ShailendraGehlot</w:t>
      </w:r>
    </w:p>
    <w:p w:rsidR="00000000" w:rsidDel="00000000" w:rsidP="00000000" w:rsidRDefault="00000000" w:rsidRPr="00000000" w14:paraId="00000002">
      <w:pPr>
        <w:ind w:left="-270" w:firstLine="0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gehlot_shail@yahoo.com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Contact No:  +91-9828229912                                    </w:t>
      </w:r>
    </w:p>
    <w:p w:rsidR="00000000" w:rsidDel="00000000" w:rsidP="00000000" w:rsidRDefault="00000000" w:rsidRPr="00000000" w14:paraId="00000004">
      <w:pPr>
        <w:tabs>
          <w:tab w:val="left" w:pos="2608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pict>
          <v:line id="1027" style="position:absolute;left:0;text-align:left;z-index:2;visibility:visible;mso-wrap-distance-left:0;mso-wrap-distance-right:0;mso-position-horizontal-relative:margin;mso-position-vertical-relative:text;mso-position-horizontal:absolute;margin-left:-4.50984251968504pt;mso-position-vertical:absolute;margin-top:0.0pt;" o:spid="_x0000_s1029" strokeweight="4.51pt" from="-37.6pt,12pt" to="478.8pt,12pt">
            <v:stroke endcap="square" joinstyle="miter"/>
          </v:line>
        </w:pict>
      </w:r>
    </w:p>
    <w:p w:rsidR="00000000" w:rsidDel="00000000" w:rsidP="00000000" w:rsidRDefault="00000000" w:rsidRPr="00000000" w14:paraId="00000005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34490" cy="16344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34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02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achieve high career growth through a continuous learning process and keep myself dynamic and visionary with the changing scenario of the world.</w:t>
      </w:r>
    </w:p>
    <w:p w:rsidR="00000000" w:rsidDel="00000000" w:rsidP="00000000" w:rsidRDefault="00000000" w:rsidRPr="00000000" w14:paraId="0000000A">
      <w:pPr>
        <w:tabs>
          <w:tab w:val="left" w:pos="4845"/>
        </w:tabs>
        <w:spacing w:line="276" w:lineRule="auto"/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pos="0"/>
          <w:tab w:val="left" w:pos="1440"/>
          <w:tab w:val="left" w:pos="7020"/>
        </w:tabs>
        <w:spacing w:line="276" w:lineRule="auto"/>
        <w:ind w:left="-270" w:firstLine="0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020"/>
        </w:tabs>
        <w:spacing w:line="360" w:lineRule="auto"/>
        <w:ind w:left="-27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020"/>
        </w:tabs>
        <w:spacing w:line="360" w:lineRule="auto"/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pos="7020"/>
        </w:tabs>
        <w:spacing w:line="36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Working As Assistant professor in Sociology At Department Of College Education Rajasthan Since 2008 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pos="7020"/>
        </w:tabs>
        <w:spacing w:line="36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Currently working as Assistant professor in Sociology At Govt. College Jodhpur (Rajasthan) </w:t>
      </w:r>
    </w:p>
    <w:p w:rsidR="00000000" w:rsidDel="00000000" w:rsidP="00000000" w:rsidRDefault="00000000" w:rsidRPr="00000000" w14:paraId="00000010">
      <w:pPr>
        <w:tabs>
          <w:tab w:val="left" w:pos="7020"/>
        </w:tabs>
        <w:spacing w:after="120" w:line="36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020"/>
        </w:tabs>
        <w:spacing w:line="360" w:lineRule="auto"/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Details: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7020"/>
        </w:tabs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Father’s Name         : Mr. Prithvi Singh Gehlot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7020"/>
        </w:tabs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 of birth             : 15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May,1977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7020"/>
        </w:tabs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Nationality                : Indian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7020"/>
        </w:tabs>
        <w:spacing w:line="27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Permanent Address   : Jeevan das KaKuan, Inside Nagori Gate, Jodhpur </w:t>
      </w:r>
    </w:p>
    <w:p w:rsidR="00000000" w:rsidDel="00000000" w:rsidP="00000000" w:rsidRDefault="00000000" w:rsidRPr="00000000" w14:paraId="00000016">
      <w:pPr>
        <w:tabs>
          <w:tab w:val="left" w:pos="7020"/>
        </w:tabs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Qualifications:</w:t>
      </w:r>
    </w:p>
    <w:p w:rsidR="00000000" w:rsidDel="00000000" w:rsidP="00000000" w:rsidRDefault="00000000" w:rsidRPr="00000000" w14:paraId="00000018">
      <w:pPr>
        <w:tabs>
          <w:tab w:val="left" w:pos="7020"/>
        </w:tabs>
        <w:ind w:left="-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7020"/>
        </w:tabs>
        <w:spacing w:line="276" w:lineRule="auto"/>
        <w:ind w:left="45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LL.B.  2009 (JNVU Jodhpur )</w:t>
      </w:r>
      <w:r w:rsidDel="00000000" w:rsidR="00000000" w:rsidRPr="00000000">
        <w:pict>
          <v:shape id="1029" style="position:absolute;left:0;text-align:left;margin-left:-20.049921259842517pt;margin-top:-640.25pt;width:3.55pt;height:62pt;z-index:3;visibility:visible;mso-position-horizontal-relative:margin;mso-position-vertical-relative:text;mso-position-horizontal:absolute;mso-position-vertical:absolute;" o:spid="_x0000_s1028" stroked="f" type="#_x0000_t202">
            <v:fill angle="180" opacity="0"/>
            <v:textbox inset="0,0,0,0">
              <w:txbxContent>
                <w:p w:rsidR="005954A9" w:rsidDel="00000000" w:rsidP="00000000" w:rsidRDefault="0021343A" w:rsidRPr="00000000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  <w10:wrap side="largest" type="square"/>
          </v:shape>
        </w:pic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7020"/>
        </w:tabs>
        <w:spacing w:line="276" w:lineRule="auto"/>
        <w:ind w:left="45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Ph.D  2006 (JNVU Jodhpur 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7020"/>
        </w:tabs>
        <w:spacing w:line="276" w:lineRule="auto"/>
        <w:ind w:left="45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SLET 2001 (RPSC, Ajmer)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7020"/>
        </w:tabs>
        <w:spacing w:line="276" w:lineRule="auto"/>
        <w:ind w:left="45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M.A. (Sociology) 2000 (JNVU Jodhpur 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7020"/>
        </w:tabs>
        <w:spacing w:line="276" w:lineRule="auto"/>
        <w:ind w:left="45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B.Sc   1998 (JNVU Jodhpur)</w:t>
      </w:r>
    </w:p>
    <w:p w:rsidR="00000000" w:rsidDel="00000000" w:rsidP="00000000" w:rsidRDefault="00000000" w:rsidRPr="00000000" w14:paraId="0000001E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Publication Details :</w:t>
      </w:r>
    </w:p>
    <w:p w:rsidR="00000000" w:rsidDel="00000000" w:rsidP="00000000" w:rsidRDefault="00000000" w:rsidRPr="00000000" w14:paraId="00000026">
      <w:pPr>
        <w:tabs>
          <w:tab w:val="left" w:pos="-360"/>
          <w:tab w:val="left" w:pos="0"/>
        </w:tabs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36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Paper Published in International Journal.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3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Paper published in international journal: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GEOBIOS(ISSN 0251-1223) Vol.41, No.2-3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May-August.2014.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Title-Expansion of transmission window(TW) is a direct threat to malaria. Page no. 68-71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2.ABEER(ISSN NO. 2249-3409) OCT-DEC. 2016</w:t>
      </w:r>
    </w:p>
    <w:p w:rsidR="00000000" w:rsidDel="00000000" w:rsidP="00000000" w:rsidRDefault="00000000" w:rsidRPr="00000000" w14:paraId="0000003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Educational development and social life of Scheduled castes. Page no. 22-25</w:t>
      </w:r>
    </w:p>
    <w:p w:rsidR="00000000" w:rsidDel="00000000" w:rsidP="00000000" w:rsidRDefault="00000000" w:rsidRPr="00000000" w14:paraId="0000003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3.Research Analysis(ISSN NO. 2278-375X)</w:t>
      </w:r>
    </w:p>
    <w:p w:rsidR="00000000" w:rsidDel="00000000" w:rsidP="00000000" w:rsidRDefault="00000000" w:rsidRPr="00000000" w14:paraId="0000003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Vol. VI, No.2, July-December 2016.</w:t>
      </w:r>
    </w:p>
    <w:p w:rsidR="00000000" w:rsidDel="00000000" w:rsidP="00000000" w:rsidRDefault="00000000" w:rsidRPr="00000000" w14:paraId="0000003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Health issues of Elderly: Problems and Solution. Page no. 25-31</w:t>
      </w:r>
    </w:p>
    <w:p w:rsidR="00000000" w:rsidDel="00000000" w:rsidP="00000000" w:rsidRDefault="00000000" w:rsidRPr="00000000" w14:paraId="0000003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Remarking (P ISSN No.2394-0344 </w:t>
      </w:r>
    </w:p>
    <w:p w:rsidR="00000000" w:rsidDel="00000000" w:rsidP="00000000" w:rsidRDefault="00000000" w:rsidRPr="00000000" w14:paraId="0000003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ISSN No.2455-0817)VOL- IV* ISSUE-I*April- 2019 Part:-2</w:t>
      </w:r>
    </w:p>
    <w:p w:rsidR="00000000" w:rsidDel="00000000" w:rsidP="00000000" w:rsidRDefault="00000000" w:rsidRPr="00000000" w14:paraId="0000003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Women Empowerment in India: Strategy and Execution. Page no. E213-221.</w:t>
      </w:r>
    </w:p>
    <w:p w:rsidR="00000000" w:rsidDel="00000000" w:rsidP="00000000" w:rsidRDefault="00000000" w:rsidRPr="00000000" w14:paraId="0000003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Periodic Research (P ISSN No.2232-0045 E ISSN No.2349-9435) VOL.-7, ISSUE-4 (Part-1) May-2019</w:t>
      </w:r>
    </w:p>
    <w:p w:rsidR="00000000" w:rsidDel="00000000" w:rsidP="00000000" w:rsidRDefault="00000000" w:rsidRPr="00000000" w14:paraId="0000003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Impact of social networking sites on college students. Page no. E-227-234</w:t>
      </w:r>
    </w:p>
    <w:p w:rsidR="00000000" w:rsidDel="00000000" w:rsidP="00000000" w:rsidRDefault="00000000" w:rsidRPr="00000000" w14:paraId="0000003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 International  Journal  of  Psychosocial  Rehabilitation,  Vol.  24,  Issue  04,  April 2020 ISSN:  1475-7192 </w:t>
      </w:r>
    </w:p>
    <w:p w:rsidR="00000000" w:rsidDel="00000000" w:rsidP="00000000" w:rsidRDefault="00000000" w:rsidRPr="00000000" w14:paraId="0000003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Domestic  violence against women:  Reason and Remedy. Page no. 10363-10373 {Scopus indexed}</w:t>
      </w:r>
    </w:p>
    <w:p w:rsidR="00000000" w:rsidDel="00000000" w:rsidP="00000000" w:rsidRDefault="00000000" w:rsidRPr="00000000" w14:paraId="0000003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Dogo Rangsang Research  Journal </w:t>
      </w:r>
    </w:p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ISSN :  2347-7180                                             UGC Care  Group  I Journal Vol-10  Issue-08  No.  09  August  2020   </w:t>
      </w:r>
    </w:p>
    <w:p w:rsidR="00000000" w:rsidDel="00000000" w:rsidP="00000000" w:rsidRDefault="00000000" w:rsidRPr="00000000" w14:paraId="0000004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Title: The Unseen Face of Mankind: Earning  Money  on Dead Bodies of COVID19  Victims  by  Private Agencies. Page no. 85-93</w:t>
      </w:r>
    </w:p>
    <w:p w:rsidR="00000000" w:rsidDel="00000000" w:rsidP="00000000" w:rsidRDefault="00000000" w:rsidRPr="00000000" w14:paraId="0000004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Chapter contribution in edited books</w:t>
      </w:r>
    </w:p>
    <w:p w:rsidR="00000000" w:rsidDel="00000000" w:rsidP="00000000" w:rsidRDefault="00000000" w:rsidRPr="00000000" w14:paraId="0000004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Book name: Futuristic society after COVID-19 in India and Abroad. ISBN NO. 978-1-63606-221-1 by Express publishing. August 2020.</w:t>
      </w:r>
    </w:p>
    <w:p w:rsidR="00000000" w:rsidDel="00000000" w:rsidP="00000000" w:rsidRDefault="00000000" w:rsidRPr="00000000" w14:paraId="0000004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Editors~ Meenakshi Meena, Shailendra Gehlot, Anupama Dixit, Hitesh Goyal.</w:t>
      </w:r>
    </w:p>
    <w:p w:rsidR="00000000" w:rsidDel="00000000" w:rsidP="00000000" w:rsidRDefault="00000000" w:rsidRPr="00000000" w14:paraId="0000004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Chapter no. 11- Impact of coronavirus (COVID-19) on Indian economy. Page no. 189-198</w:t>
      </w:r>
    </w:p>
    <w:p w:rsidR="00000000" w:rsidDel="00000000" w:rsidP="00000000" w:rsidRDefault="00000000" w:rsidRPr="00000000" w14:paraId="0000004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Palanquin Dark" w:cs="Palanquin Dark" w:eastAsia="Palanquin Dark" w:hAnsi="Palanquin Dark"/>
          <w:sz w:val="22"/>
          <w:szCs w:val="22"/>
          <w:rtl w:val="0"/>
        </w:rPr>
        <w:t xml:space="preserve">1 Book name: वैश्विक संदर्भ में कोविड-19, चुनौतियां एवं संभावनाएं. ISBN NO. 978-1-63606-079-8 by Express publishing. August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Editor~ Meenakshi meena</w:t>
      </w:r>
    </w:p>
    <w:p w:rsidR="00000000" w:rsidDel="00000000" w:rsidP="00000000" w:rsidRDefault="00000000" w:rsidRPr="00000000" w14:paraId="0000004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Palanquin Dark" w:cs="Palanquin Dark" w:eastAsia="Palanquin Dark" w:hAnsi="Palanquin Dark"/>
          <w:sz w:val="22"/>
          <w:szCs w:val="22"/>
          <w:rtl w:val="0"/>
        </w:rPr>
        <w:t xml:space="preserve">Chapter no. 3 - भारत में कोविड-19: चुनौतियां एवं समाधान. Page no. 27-38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Edited Books</w:t>
      </w:r>
    </w:p>
    <w:p w:rsidR="00000000" w:rsidDel="00000000" w:rsidP="00000000" w:rsidRDefault="00000000" w:rsidRPr="00000000" w14:paraId="0000004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COVID19: Challenges and possibilities.</w:t>
      </w:r>
    </w:p>
    <w:p w:rsidR="00000000" w:rsidDel="00000000" w:rsidP="00000000" w:rsidRDefault="00000000" w:rsidRPr="00000000" w14:paraId="0000005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multi dimensional approach.</w:t>
      </w:r>
    </w:p>
    <w:p w:rsidR="00000000" w:rsidDel="00000000" w:rsidP="00000000" w:rsidRDefault="00000000" w:rsidRPr="00000000" w14:paraId="0000005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2020. International book</w:t>
      </w:r>
    </w:p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Published By LAP LAMBERT ACADEMIC PUBLISHING. Mauritius</w:t>
      </w:r>
    </w:p>
    <w:p w:rsidR="00000000" w:rsidDel="00000000" w:rsidP="00000000" w:rsidRDefault="00000000" w:rsidRPr="00000000" w14:paraId="0000005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ISBN NO. 978-620-2-67997-8</w:t>
      </w:r>
    </w:p>
    <w:p w:rsidR="00000000" w:rsidDel="00000000" w:rsidP="00000000" w:rsidRDefault="00000000" w:rsidRPr="00000000" w14:paraId="0000005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COVID19 Impact on human life: Indian and global scenario.</w:t>
      </w:r>
    </w:p>
    <w:p w:rsidR="00000000" w:rsidDel="00000000" w:rsidP="00000000" w:rsidRDefault="00000000" w:rsidRPr="00000000" w14:paraId="0000005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2020. </w:t>
      </w:r>
    </w:p>
    <w:p w:rsidR="00000000" w:rsidDel="00000000" w:rsidP="00000000" w:rsidRDefault="00000000" w:rsidRPr="00000000" w14:paraId="0000005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Published By Xpress publishing.</w:t>
      </w:r>
    </w:p>
    <w:p w:rsidR="00000000" w:rsidDel="00000000" w:rsidP="00000000" w:rsidRDefault="00000000" w:rsidRPr="00000000" w14:paraId="0000005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ISBN NO. 978-1-64951-584-1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Futuristic Society After COVID-19 in India and Abroad.</w:t>
      </w:r>
    </w:p>
    <w:p w:rsidR="00000000" w:rsidDel="00000000" w:rsidP="00000000" w:rsidRDefault="00000000" w:rsidRPr="00000000" w14:paraId="0000005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2020. </w:t>
      </w:r>
    </w:p>
    <w:p w:rsidR="00000000" w:rsidDel="00000000" w:rsidP="00000000" w:rsidRDefault="00000000" w:rsidRPr="00000000" w14:paraId="0000005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Published By Xpress publishing.</w:t>
      </w:r>
    </w:p>
    <w:p w:rsidR="00000000" w:rsidDel="00000000" w:rsidP="00000000" w:rsidRDefault="00000000" w:rsidRPr="00000000" w14:paraId="0000005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ISBN NO. 978-1-63606-221-1</w:t>
      </w:r>
    </w:p>
    <w:p w:rsidR="00000000" w:rsidDel="00000000" w:rsidP="00000000" w:rsidRDefault="00000000" w:rsidRPr="00000000" w14:paraId="0000005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Award and Achiements: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Best Poster Presentation Award at National Conference on Environmental Challenges Human Health and Society at UOR  Jaipur  Sep, 2016.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Best Young Faculty Award by Novel Research Academy Puducherry, India Nov, 2019.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Organized international E- Conference of SSHA on 27-28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Declaration:</w:t>
      </w:r>
    </w:p>
    <w:p w:rsidR="00000000" w:rsidDel="00000000" w:rsidP="00000000" w:rsidRDefault="00000000" w:rsidRPr="00000000" w14:paraId="0000006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700"/>
          <w:tab w:val="left" w:pos="7020"/>
        </w:tabs>
        <w:spacing w:line="276" w:lineRule="auto"/>
        <w:ind w:left="-27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I hereby declare that the information furnished above is true to the best of my knowledge.</w:t>
      </w:r>
    </w:p>
    <w:p w:rsidR="00000000" w:rsidDel="00000000" w:rsidP="00000000" w:rsidRDefault="00000000" w:rsidRPr="00000000" w14:paraId="00000071">
      <w:pPr>
        <w:tabs>
          <w:tab w:val="left" w:pos="2700"/>
          <w:tab w:val="left" w:pos="7020"/>
        </w:tabs>
        <w:spacing w:after="200" w:line="276" w:lineRule="auto"/>
        <w:ind w:right="-720"/>
        <w:jc w:val="both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700"/>
          <w:tab w:val="left" w:pos="7020"/>
        </w:tabs>
        <w:ind w:right="-720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Place: Jodhpur                                                   Dr. ShailendraGehlot</w:t>
      </w:r>
    </w:p>
    <w:sectPr>
      <w:pgSz w:h="16838" w:w="11906" w:orient="portrait"/>
      <w:pgMar w:bottom="1440" w:top="1440" w:left="1350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alanquin Dark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450" w:firstLine="144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70" w:firstLine="43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90" w:firstLine="72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610" w:firstLine="100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30" w:firstLine="12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50" w:firstLine="158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70" w:firstLine="18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90" w:firstLine="216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210" w:firstLine="2448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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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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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"/>
      <w:lvlJc w:val="left"/>
      <w:pPr>
        <w:ind w:left="36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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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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➢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ehlot_shail@yahoo.com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